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08D8" w14:textId="31F85BA9" w:rsidR="001F6813" w:rsidRDefault="001F6813" w:rsidP="001F6813">
      <w:pPr>
        <w:pStyle w:val="Default"/>
      </w:pPr>
      <w:bookmarkStart w:id="0" w:name="_GoBack"/>
      <w:bookmarkEnd w:id="0"/>
      <w:r w:rsidRPr="001F6813">
        <w:rPr>
          <w:noProof/>
        </w:rPr>
        <w:drawing>
          <wp:inline distT="0" distB="0" distL="0" distR="0" wp14:anchorId="0A06F79F" wp14:editId="48564DED">
            <wp:extent cx="2979179" cy="1943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36" cy="196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8FD2" w14:textId="77777777" w:rsidR="001F6813" w:rsidRDefault="001F6813" w:rsidP="001F6813">
      <w:pPr>
        <w:pStyle w:val="Default"/>
      </w:pPr>
    </w:p>
    <w:p w14:paraId="2A29D81A" w14:textId="34CCC00E" w:rsidR="001F6813" w:rsidRDefault="001F6813" w:rsidP="001F6813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Coronavirus (Covid-19) und Schulaktivitäten und -reisen </w:t>
      </w:r>
    </w:p>
    <w:p w14:paraId="2DF0ABBC" w14:textId="77777777" w:rsidR="001F6813" w:rsidRDefault="001F6813" w:rsidP="001F6813">
      <w:pPr>
        <w:pStyle w:val="Default"/>
        <w:rPr>
          <w:sz w:val="22"/>
          <w:szCs w:val="22"/>
        </w:rPr>
      </w:pPr>
    </w:p>
    <w:p w14:paraId="2254394F" w14:textId="1FE11EB7" w:rsidR="001F6813" w:rsidRDefault="001F6813" w:rsidP="001F6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Folgenden finden Sie einige wichtige ergänzende und neue Hinweise zum Coronavirus (Covid-19) im Zusammenhang mit Schulveranstaltungen und -aktivitäten. </w:t>
      </w:r>
    </w:p>
    <w:p w14:paraId="1A640E6D" w14:textId="77777777" w:rsidR="001F6813" w:rsidRDefault="001F6813" w:rsidP="001F6813">
      <w:pPr>
        <w:pStyle w:val="Default"/>
        <w:rPr>
          <w:sz w:val="22"/>
          <w:szCs w:val="22"/>
        </w:rPr>
      </w:pPr>
    </w:p>
    <w:p w14:paraId="142759B4" w14:textId="04F90C30" w:rsidR="001F6813" w:rsidRDefault="001F6813" w:rsidP="001F6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in den vergangenen Tagen versandten Rundschreiben bleiben weiterhin gültig. </w:t>
      </w:r>
    </w:p>
    <w:p w14:paraId="61554C73" w14:textId="77777777" w:rsidR="001F6813" w:rsidRDefault="001F6813" w:rsidP="001F6813">
      <w:pPr>
        <w:pStyle w:val="Default"/>
        <w:rPr>
          <w:sz w:val="22"/>
          <w:szCs w:val="22"/>
        </w:rPr>
      </w:pPr>
    </w:p>
    <w:p w14:paraId="2DF216E3" w14:textId="77777777" w:rsidR="001F6813" w:rsidRDefault="001F6813" w:rsidP="001F6813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Am 10. März 2020 hat der Nationale Sicherheitsrat getagt und u.a. Empfehlungen für alle Schulen in Belgien ausgesprochen, die dazu dienen, die Verbreitung des Virus einzudämmen. </w:t>
      </w:r>
      <w:r>
        <w:rPr>
          <w:b/>
          <w:bCs/>
          <w:sz w:val="22"/>
          <w:szCs w:val="22"/>
        </w:rPr>
        <w:t xml:space="preserve">Diese Empfehlungen gelten ab sofort und bis Ende März 2020. </w:t>
      </w:r>
    </w:p>
    <w:p w14:paraId="44A9053D" w14:textId="2B85253B" w:rsidR="001F6813" w:rsidRDefault="001F6813" w:rsidP="001F6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Änderungen oder weitergehende Empfehlungen können jederzeit erfolgen. </w:t>
      </w:r>
    </w:p>
    <w:p w14:paraId="09A2F9C4" w14:textId="77777777" w:rsidR="001F6813" w:rsidRDefault="001F6813" w:rsidP="001F6813">
      <w:pPr>
        <w:pStyle w:val="Default"/>
        <w:rPr>
          <w:sz w:val="22"/>
          <w:szCs w:val="22"/>
        </w:rPr>
      </w:pPr>
    </w:p>
    <w:p w14:paraId="7CDE4EDF" w14:textId="4C548F65" w:rsidR="001F6813" w:rsidRDefault="001F6813" w:rsidP="001F68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Empfehlungen des Nationalen Sicherheitsrats für Schulen </w:t>
      </w:r>
    </w:p>
    <w:p w14:paraId="630E028F" w14:textId="77777777" w:rsidR="001F6813" w:rsidRDefault="001F6813" w:rsidP="001F6813">
      <w:pPr>
        <w:pStyle w:val="Default"/>
        <w:rPr>
          <w:sz w:val="22"/>
          <w:szCs w:val="22"/>
        </w:rPr>
      </w:pPr>
    </w:p>
    <w:p w14:paraId="21EA8743" w14:textId="3B64BCC2" w:rsidR="001F6813" w:rsidRDefault="001F6813" w:rsidP="001F681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Zum jetzigen Zeitpunkt werden Schulschließungen weiterhin nicht in Betracht gezogen, da Maßnahmen ergriffen wurden, um potenziell betroffene Personen aus den Schulen fernzuhalten (siehe auch Rundschreiben vom 2. März 2020). </w:t>
      </w:r>
    </w:p>
    <w:p w14:paraId="22AA4475" w14:textId="77777777" w:rsidR="001F6813" w:rsidRDefault="001F6813" w:rsidP="001F6813">
      <w:pPr>
        <w:pStyle w:val="Default"/>
        <w:ind w:left="765"/>
        <w:rPr>
          <w:sz w:val="22"/>
          <w:szCs w:val="22"/>
        </w:rPr>
      </w:pPr>
    </w:p>
    <w:p w14:paraId="3D53CE10" w14:textId="7C9A7B56" w:rsidR="001F6813" w:rsidRDefault="001F6813" w:rsidP="001F6813">
      <w:pPr>
        <w:pStyle w:val="Default"/>
        <w:numPr>
          <w:ilvl w:val="0"/>
          <w:numId w:val="4"/>
        </w:numPr>
        <w:spacing w:after="264"/>
        <w:rPr>
          <w:sz w:val="22"/>
          <w:szCs w:val="22"/>
        </w:rPr>
      </w:pPr>
      <w:r>
        <w:rPr>
          <w:sz w:val="22"/>
          <w:szCs w:val="22"/>
        </w:rPr>
        <w:t xml:space="preserve">Schulfeiern mit externem Publikum sollten nach Möglichkeit verschoben oder notfalls abgesagt werden. Die Entscheidung darüber obliegt den Schulleitern in Absprache mit ihrem jeweiligen Schulträger. </w:t>
      </w:r>
    </w:p>
    <w:p w14:paraId="5315028B" w14:textId="48EAAB88" w:rsidR="001F6813" w:rsidRDefault="001F6813" w:rsidP="001F681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Von Schulbesuchen in Einrichtungen, in denen gefährdete Personengruppen (z.B. Senioren oder Personen mit Vorerkrankungen) anwesend sind, wird zum Schutz dieser Personen ausdrücklich abgeraten. </w:t>
      </w:r>
    </w:p>
    <w:p w14:paraId="6B57CACE" w14:textId="77777777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220C356D" w14:textId="2F7449FF" w:rsidR="001F6813" w:rsidRDefault="001F6813" w:rsidP="001F681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  <w:r w:rsidRPr="001F6813">
        <w:rPr>
          <w:rFonts w:ascii="OstbeSerif Office" w:hAnsi="OstbeSerif Office" w:cs="OstbeSerif Office"/>
          <w:color w:val="000000"/>
        </w:rPr>
        <w:t xml:space="preserve">Eintägige Schulausflüge können stattfinden, wenn sie o.g. Bedingungen entsprechen. </w:t>
      </w:r>
    </w:p>
    <w:p w14:paraId="1B4791CF" w14:textId="77777777" w:rsidR="001F6813" w:rsidRPr="001F6813" w:rsidRDefault="001F6813" w:rsidP="001F6813">
      <w:pPr>
        <w:pStyle w:val="Listenabsatz"/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</w:p>
    <w:p w14:paraId="496A625A" w14:textId="23B16155" w:rsid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b/>
          <w:bCs/>
          <w:color w:val="000000"/>
        </w:rPr>
      </w:pPr>
      <w:r w:rsidRPr="001F6813">
        <w:rPr>
          <w:rFonts w:ascii="OstbeSerif Office" w:hAnsi="OstbeSerif Office" w:cs="OstbeSerif Office"/>
          <w:b/>
          <w:bCs/>
          <w:color w:val="000000"/>
        </w:rPr>
        <w:t xml:space="preserve">Verbot mehrtägiger Schulausflüge und -reisen durch den Gouverneur der Provinz Lüttich </w:t>
      </w:r>
    </w:p>
    <w:p w14:paraId="66EFB705" w14:textId="77777777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</w:p>
    <w:p w14:paraId="114BE2AD" w14:textId="154D1D0D" w:rsid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  <w:r w:rsidRPr="001F6813">
        <w:rPr>
          <w:rFonts w:ascii="OstbeSerif Office" w:hAnsi="OstbeSerif Office" w:cs="OstbeSerif Office"/>
          <w:color w:val="000000"/>
        </w:rPr>
        <w:t xml:space="preserve">Der Gouverneur der Provinz Lüttich hat darüber hinaus am 11. März 2020 für alle Schulen, die sich auf dem Gebiet der Provinz Lüttich befinden, ein generelles Verbot alle </w:t>
      </w:r>
      <w:r w:rsidRPr="001F6813">
        <w:rPr>
          <w:rFonts w:ascii="OstbeSerif Office" w:hAnsi="OstbeSerif Office" w:cs="OstbeSerif Office"/>
          <w:color w:val="000000"/>
          <w:u w:val="single"/>
        </w:rPr>
        <w:t>mehrtätigen</w:t>
      </w:r>
      <w:r w:rsidRPr="001F6813">
        <w:rPr>
          <w:rFonts w:ascii="OstbeSerif Office" w:hAnsi="OstbeSerif Office" w:cs="OstbeSerif Office"/>
          <w:color w:val="000000"/>
        </w:rPr>
        <w:t xml:space="preserve"> Schulausflüge und -reisen bis zum 31. März 2020 einschließlich erlassen. </w:t>
      </w:r>
    </w:p>
    <w:p w14:paraId="4A603438" w14:textId="77777777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</w:p>
    <w:p w14:paraId="2743C15E" w14:textId="77777777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  <w:r w:rsidRPr="001F6813">
        <w:rPr>
          <w:rFonts w:ascii="OstbeSerif Office" w:hAnsi="OstbeSerif Office" w:cs="OstbeSerif Office"/>
          <w:color w:val="000000"/>
        </w:rPr>
        <w:t xml:space="preserve">Die Schulen in der Deutschsprachigen Gemeinschaft sind dazu angehalten, die Empfehlungen bei ihren Entscheidungen zu berücksichtigen und die Verbote zu befolgen. </w:t>
      </w:r>
    </w:p>
    <w:p w14:paraId="2F2162F1" w14:textId="77777777" w:rsid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</w:p>
    <w:p w14:paraId="03E0695C" w14:textId="77777777" w:rsid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</w:p>
    <w:p w14:paraId="6D5E07AA" w14:textId="2EDD8913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  <w:r w:rsidRPr="001F6813">
        <w:rPr>
          <w:rFonts w:ascii="OstbeSerif Office" w:hAnsi="OstbeSerif Office" w:cs="OstbeSerif Office"/>
          <w:color w:val="000000"/>
        </w:rPr>
        <w:t xml:space="preserve">Mit freundlichen Grüßen </w:t>
      </w:r>
    </w:p>
    <w:p w14:paraId="4B5900C4" w14:textId="77777777" w:rsidR="001F6813" w:rsidRPr="001F6813" w:rsidRDefault="001F6813" w:rsidP="001F6813">
      <w:pPr>
        <w:autoSpaceDE w:val="0"/>
        <w:autoSpaceDN w:val="0"/>
        <w:adjustRightInd w:val="0"/>
        <w:spacing w:after="0" w:line="240" w:lineRule="auto"/>
        <w:rPr>
          <w:rFonts w:ascii="OstbeSerif Office" w:hAnsi="OstbeSerif Office" w:cs="OstbeSerif Office"/>
          <w:color w:val="000000"/>
        </w:rPr>
      </w:pPr>
      <w:r w:rsidRPr="001F6813">
        <w:rPr>
          <w:rFonts w:ascii="OstbeSerif Office" w:hAnsi="OstbeSerif Office" w:cs="OstbeSerif Office"/>
          <w:color w:val="000000"/>
        </w:rPr>
        <w:t xml:space="preserve">Harald Mollers </w:t>
      </w:r>
    </w:p>
    <w:p w14:paraId="0049E606" w14:textId="307F2A5C" w:rsidR="00D359EB" w:rsidRDefault="001F6813" w:rsidP="001F6813">
      <w:r w:rsidRPr="001F6813">
        <w:rPr>
          <w:rFonts w:ascii="OstbeSerif Office" w:hAnsi="OstbeSerif Office" w:cs="OstbeSerif Office"/>
          <w:color w:val="000000"/>
        </w:rPr>
        <w:t>Minister</w:t>
      </w:r>
    </w:p>
    <w:sectPr w:rsidR="00D359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tbeSerif Office">
    <w:altName w:val="Ostbe Serif Off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A2A2C9"/>
    <w:multiLevelType w:val="hybridMultilevel"/>
    <w:tmpl w:val="09F93C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670D9F"/>
    <w:multiLevelType w:val="hybridMultilevel"/>
    <w:tmpl w:val="5928F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4615"/>
    <w:multiLevelType w:val="hybridMultilevel"/>
    <w:tmpl w:val="FCA02AA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AF43B2"/>
    <w:multiLevelType w:val="hybridMultilevel"/>
    <w:tmpl w:val="B6A153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3"/>
    <w:rsid w:val="001F6813"/>
    <w:rsid w:val="00D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180"/>
  <w15:chartTrackingRefBased/>
  <w15:docId w15:val="{1911BE6F-26A5-40A9-85E4-025F5B15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6813"/>
    <w:pPr>
      <w:autoSpaceDE w:val="0"/>
      <w:autoSpaceDN w:val="0"/>
      <w:adjustRightInd w:val="0"/>
      <w:spacing w:after="0" w:line="240" w:lineRule="auto"/>
    </w:pPr>
    <w:rPr>
      <w:rFonts w:ascii="OstbeSerif Office" w:hAnsi="OstbeSerif Office" w:cs="OstbeSerif Offic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F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Huppertz</dc:creator>
  <cp:keywords/>
  <dc:description/>
  <cp:lastModifiedBy>Anneliese Huppertz</cp:lastModifiedBy>
  <cp:revision>1</cp:revision>
  <dcterms:created xsi:type="dcterms:W3CDTF">2020-03-12T16:14:00Z</dcterms:created>
  <dcterms:modified xsi:type="dcterms:W3CDTF">2020-03-12T16:24:00Z</dcterms:modified>
</cp:coreProperties>
</file>